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3D" w:rsidRPr="00C1633D" w:rsidRDefault="00C1633D" w:rsidP="00C1633D">
      <w:pPr>
        <w:shd w:val="clear" w:color="auto" w:fill="FFFFFF"/>
        <w:spacing w:before="0" w:after="100" w:afterAutospacing="1"/>
        <w:rPr>
          <w:rFonts w:cs="Arial"/>
          <w:b/>
          <w:bCs/>
          <w:color w:val="272833"/>
          <w:sz w:val="24"/>
          <w:lang w:eastAsia="en-CA"/>
        </w:rPr>
      </w:pPr>
      <w:r w:rsidRPr="00C1633D">
        <w:rPr>
          <w:rFonts w:cs="Arial"/>
          <w:b/>
          <w:bCs/>
          <w:color w:val="272833"/>
          <w:sz w:val="24"/>
          <w:lang w:eastAsia="en-CA"/>
        </w:rPr>
        <w:t>PUBLIC NOTICE</w:t>
      </w:r>
      <w:r w:rsidRPr="00C1633D">
        <w:rPr>
          <w:rFonts w:cs="Arial"/>
          <w:b/>
          <w:bCs/>
          <w:color w:val="272833"/>
          <w:sz w:val="24"/>
          <w:lang w:eastAsia="en-CA"/>
        </w:rPr>
        <w:br/>
        <w:t>CANADIAN NAVIGABLE WATER ACT</w:t>
      </w:r>
    </w:p>
    <w:p w:rsidR="00C1633D" w:rsidRDefault="00C1633D" w:rsidP="00C1633D">
      <w:pPr>
        <w:shd w:val="clear" w:color="auto" w:fill="FFFFFF"/>
        <w:spacing w:before="0" w:after="100" w:afterAutospacing="1"/>
        <w:rPr>
          <w:rFonts w:cs="Arial"/>
          <w:b/>
          <w:bCs/>
          <w:color w:val="272833"/>
          <w:lang w:eastAsia="en-CA"/>
        </w:rPr>
      </w:pPr>
    </w:p>
    <w:p w:rsidR="00C1633D" w:rsidRPr="003E6EA0" w:rsidRDefault="00C1633D" w:rsidP="00C1633D">
      <w:pPr>
        <w:shd w:val="clear" w:color="auto" w:fill="FFFFFF"/>
        <w:spacing w:before="0" w:after="100" w:afterAutospacing="1"/>
        <w:rPr>
          <w:rFonts w:cs="Arial"/>
          <w:b/>
          <w:bCs/>
          <w:color w:val="272833"/>
          <w:lang w:eastAsia="en-CA"/>
        </w:rPr>
      </w:pPr>
      <w:r w:rsidRPr="00C1633D">
        <w:rPr>
          <w:rFonts w:cs="Arial"/>
          <w:b/>
          <w:bCs/>
          <w:color w:val="272833"/>
          <w:lang w:eastAsia="en-CA"/>
        </w:rPr>
        <w:t xml:space="preserve">August </w:t>
      </w:r>
      <w:r w:rsidRPr="00C1633D">
        <w:rPr>
          <w:rFonts w:cs="Arial"/>
          <w:b/>
          <w:bCs/>
          <w:color w:val="272833"/>
          <w:lang w:eastAsia="en-CA"/>
        </w:rPr>
        <w:t>23</w:t>
      </w:r>
      <w:r w:rsidRPr="00C1633D">
        <w:rPr>
          <w:rFonts w:cs="Arial"/>
          <w:b/>
          <w:bCs/>
          <w:color w:val="272833"/>
          <w:lang w:eastAsia="en-CA"/>
        </w:rPr>
        <w:t>, 2023</w:t>
      </w:r>
      <w:r w:rsidRPr="003E6EA0">
        <w:rPr>
          <w:rFonts w:cs="Arial"/>
          <w:b/>
          <w:bCs/>
          <w:color w:val="272833"/>
          <w:lang w:eastAsia="en-CA"/>
        </w:rPr>
        <w:t xml:space="preserve"> </w:t>
      </w:r>
    </w:p>
    <w:p w:rsidR="00C1633D" w:rsidRPr="00D929CD" w:rsidRDefault="00C1633D" w:rsidP="00C1633D">
      <w:pPr>
        <w:pStyle w:val="NormalIndented"/>
        <w:ind w:left="0" w:right="-180"/>
        <w:rPr>
          <w:rFonts w:cs="Arial"/>
        </w:rPr>
      </w:pPr>
      <w:r w:rsidRPr="00250ED2">
        <w:rPr>
          <w:rFonts w:cs="Arial"/>
        </w:rPr>
        <w:t xml:space="preserve">Kerr Wood </w:t>
      </w:r>
      <w:proofErr w:type="spellStart"/>
      <w:r w:rsidRPr="00250ED2">
        <w:rPr>
          <w:rFonts w:cs="Arial"/>
        </w:rPr>
        <w:t>Leidal</w:t>
      </w:r>
      <w:proofErr w:type="spellEnd"/>
      <w:r w:rsidRPr="00250ED2">
        <w:rPr>
          <w:rFonts w:cs="Arial"/>
        </w:rPr>
        <w:t xml:space="preserve"> Associates Ltd. (KWL), on behalf of </w:t>
      </w:r>
      <w:r>
        <w:rPr>
          <w:rFonts w:cs="Arial"/>
        </w:rPr>
        <w:t>the City of Abbotsford</w:t>
      </w:r>
      <w:r w:rsidRPr="00250ED2">
        <w:rPr>
          <w:rFonts w:cs="Arial"/>
        </w:rPr>
        <w:t xml:space="preserve"> </w:t>
      </w:r>
      <w:r>
        <w:rPr>
          <w:rFonts w:cs="Arial"/>
        </w:rPr>
        <w:t xml:space="preserve">(the City) </w:t>
      </w:r>
      <w:r w:rsidRPr="00D929CD">
        <w:rPr>
          <w:rFonts w:cs="Arial"/>
        </w:rPr>
        <w:t xml:space="preserve">hereby gives notice that an application has been made to the Minister of Transport, pursuant to the </w:t>
      </w:r>
      <w:r w:rsidRPr="00D929CD">
        <w:rPr>
          <w:rFonts w:cs="Arial"/>
          <w:i/>
          <w:iCs/>
        </w:rPr>
        <w:t>Canadian Navigable Waters Act</w:t>
      </w:r>
      <w:r w:rsidRPr="00D929CD">
        <w:rPr>
          <w:rFonts w:cs="Arial"/>
        </w:rPr>
        <w:t xml:space="preserve"> for approval of the work described herein and its site and plans. </w:t>
      </w:r>
    </w:p>
    <w:p w:rsidR="00C1633D" w:rsidRPr="00D929CD" w:rsidRDefault="00C1633D" w:rsidP="00C1633D">
      <w:pPr>
        <w:pStyle w:val="NormalIndented"/>
        <w:ind w:right="-180"/>
        <w:rPr>
          <w:lang w:val="en-US"/>
        </w:rPr>
      </w:pPr>
      <w:r w:rsidRPr="003E6EA0">
        <w:rPr>
          <w:rFonts w:cs="Arial"/>
        </w:rPr>
        <w:t>KWL was retained by t</w:t>
      </w:r>
      <w:bookmarkStart w:id="0" w:name="_GoBack"/>
      <w:bookmarkEnd w:id="0"/>
      <w:r w:rsidRPr="003E6EA0">
        <w:rPr>
          <w:rFonts w:cs="Arial"/>
        </w:rPr>
        <w:t xml:space="preserve">he </w:t>
      </w:r>
      <w:r>
        <w:rPr>
          <w:rFonts w:cs="Arial"/>
        </w:rPr>
        <w:t xml:space="preserve">City </w:t>
      </w:r>
      <w:r w:rsidRPr="003E6EA0">
        <w:rPr>
          <w:rFonts w:cs="Arial"/>
        </w:rPr>
        <w:t xml:space="preserve">to design measures to repair </w:t>
      </w:r>
      <w:r>
        <w:rPr>
          <w:rFonts w:cs="Arial"/>
        </w:rPr>
        <w:t xml:space="preserve">a section of </w:t>
      </w:r>
      <w:r w:rsidRPr="003E6EA0">
        <w:rPr>
          <w:rFonts w:cs="Arial"/>
        </w:rPr>
        <w:t xml:space="preserve">the </w:t>
      </w:r>
      <w:r>
        <w:rPr>
          <w:rFonts w:cs="Arial"/>
        </w:rPr>
        <w:t>McKay Creek Hiking Trail</w:t>
      </w:r>
      <w:r w:rsidRPr="003E6EA0" w:rsidDel="00E52C02">
        <w:rPr>
          <w:rFonts w:cs="Arial"/>
        </w:rPr>
        <w:t xml:space="preserve"> </w:t>
      </w:r>
      <w:r w:rsidRPr="003E6EA0">
        <w:rPr>
          <w:rFonts w:cs="Arial"/>
        </w:rPr>
        <w:t>and lead environmental permitting for the Project.</w:t>
      </w:r>
      <w:r>
        <w:rPr>
          <w:rFonts w:cs="Arial"/>
        </w:rPr>
        <w:t xml:space="preserve"> </w:t>
      </w:r>
      <w:r w:rsidRPr="00D929CD">
        <w:rPr>
          <w:rFonts w:cs="Arial"/>
        </w:rPr>
        <w:t>Pursuant to paragraph</w:t>
      </w:r>
      <w:r w:rsidRPr="00D929CD">
        <w:rPr>
          <w:lang w:val="en-US"/>
        </w:rPr>
        <w:t xml:space="preserve"> 7(2) of the</w:t>
      </w:r>
      <w:r w:rsidRPr="003E6EA0">
        <w:rPr>
          <w:rFonts w:cs="Arial"/>
          <w:color w:val="272833"/>
          <w:lang w:eastAsia="en-CA"/>
        </w:rPr>
        <w:t xml:space="preserve"> </w:t>
      </w:r>
      <w:r w:rsidRPr="00D929CD">
        <w:rPr>
          <w:lang w:val="en-US"/>
        </w:rPr>
        <w:t>said</w:t>
      </w:r>
      <w:r w:rsidRPr="00D929CD">
        <w:rPr>
          <w:i/>
          <w:iCs/>
          <w:lang w:val="en-US"/>
        </w:rPr>
        <w:t xml:space="preserve"> Canadian Navigable Waters Act</w:t>
      </w:r>
      <w:r w:rsidRPr="00D929CD">
        <w:rPr>
          <w:lang w:val="en-US"/>
        </w:rPr>
        <w:t>, KWL has deposited with the Minister of Transport, on the on-line Common Project Search Registry (</w:t>
      </w:r>
      <w:hyperlink r:id="rId7" w:tooltip="The link to http://cps.canada.ca/ is to an external website." w:history="1">
        <w:r w:rsidRPr="00D929CD">
          <w:rPr>
            <w:lang w:val="en-US"/>
          </w:rPr>
          <w:t>http://cps.canada.ca/</w:t>
        </w:r>
      </w:hyperlink>
      <w:r w:rsidRPr="00D929CD">
        <w:rPr>
          <w:lang w:val="en-US"/>
        </w:rPr>
        <w:t>) under the NPP Registry Number 8499 a description of the following work, its site and plans: </w:t>
      </w:r>
    </w:p>
    <w:p w:rsidR="00C1633D" w:rsidRPr="003E51A0" w:rsidRDefault="00C1633D" w:rsidP="00C1633D">
      <w:pPr>
        <w:pStyle w:val="NormalIndented"/>
        <w:numPr>
          <w:ilvl w:val="0"/>
          <w:numId w:val="1"/>
        </w:numPr>
        <w:ind w:right="-180"/>
        <w:rPr>
          <w:lang w:val="en-US"/>
        </w:rPr>
      </w:pPr>
      <w:r>
        <w:rPr>
          <w:lang w:val="en-US"/>
        </w:rPr>
        <w:t>The proposed Project will repair two sections of the west (left) bank of the Sumas River along the McKay Creek Hiking Trail. Two sections (45 m and 90 m long) will</w:t>
      </w:r>
      <w:r w:rsidRPr="00AA37B3">
        <w:rPr>
          <w:lang w:val="en-US"/>
        </w:rPr>
        <w:t xml:space="preserve"> include pulling back the existing eroded west bank to a more stable 2H</w:t>
      </w:r>
      <w:proofErr w:type="gramStart"/>
      <w:r w:rsidRPr="00AA37B3">
        <w:rPr>
          <w:lang w:val="en-US"/>
        </w:rPr>
        <w:t>:1V</w:t>
      </w:r>
      <w:proofErr w:type="gramEnd"/>
      <w:r w:rsidRPr="00AA37B3">
        <w:rPr>
          <w:lang w:val="en-US"/>
        </w:rPr>
        <w:t xml:space="preserve"> slope</w:t>
      </w:r>
      <w:r>
        <w:rPr>
          <w:lang w:val="en-US"/>
        </w:rPr>
        <w:t xml:space="preserve"> and slightly realigning the current trail. The west bank will be revegetated with native riparian species and instream l</w:t>
      </w:r>
      <w:r w:rsidRPr="00AA37B3">
        <w:rPr>
          <w:lang w:val="en-US"/>
        </w:rPr>
        <w:t xml:space="preserve">arge woody debris (LWD) </w:t>
      </w:r>
      <w:r>
        <w:rPr>
          <w:lang w:val="en-US"/>
        </w:rPr>
        <w:t xml:space="preserve">will be </w:t>
      </w:r>
      <w:r w:rsidRPr="00AA37B3">
        <w:rPr>
          <w:lang w:val="en-US"/>
        </w:rPr>
        <w:t xml:space="preserve">anchored to boulders </w:t>
      </w:r>
      <w:r>
        <w:rPr>
          <w:lang w:val="en-US"/>
        </w:rPr>
        <w:t xml:space="preserve">to </w:t>
      </w:r>
      <w:r w:rsidRPr="00AA37B3">
        <w:rPr>
          <w:lang w:val="en-US"/>
        </w:rPr>
        <w:t>provide additional</w:t>
      </w:r>
      <w:r>
        <w:rPr>
          <w:lang w:val="en-US"/>
        </w:rPr>
        <w:t xml:space="preserve"> aquatic</w:t>
      </w:r>
      <w:r w:rsidRPr="00AA37B3">
        <w:rPr>
          <w:lang w:val="en-US"/>
        </w:rPr>
        <w:t xml:space="preserve"> habitat complexity</w:t>
      </w:r>
      <w:r>
        <w:rPr>
          <w:lang w:val="en-US"/>
        </w:rPr>
        <w:t>.</w:t>
      </w:r>
    </w:p>
    <w:p w:rsidR="00C1633D" w:rsidRPr="003E6EA0" w:rsidRDefault="00C1633D" w:rsidP="00C1633D">
      <w:pPr>
        <w:pStyle w:val="NormalIndented"/>
        <w:numPr>
          <w:ilvl w:val="0"/>
          <w:numId w:val="1"/>
        </w:numPr>
        <w:ind w:right="-180"/>
        <w:rPr>
          <w:lang w:val="en-US"/>
        </w:rPr>
      </w:pPr>
      <w:r w:rsidRPr="003E6EA0">
        <w:rPr>
          <w:lang w:val="en-US"/>
        </w:rPr>
        <w:t xml:space="preserve">All land proposed for </w:t>
      </w:r>
      <w:r w:rsidRPr="003E51A0">
        <w:rPr>
          <w:lang w:val="en-US"/>
        </w:rPr>
        <w:t>repair</w:t>
      </w:r>
      <w:r w:rsidRPr="003E6EA0">
        <w:rPr>
          <w:lang w:val="en-US"/>
        </w:rPr>
        <w:t xml:space="preserve"> </w:t>
      </w:r>
      <w:r w:rsidRPr="00250ED2">
        <w:rPr>
          <w:lang w:val="en-US"/>
        </w:rPr>
        <w:t xml:space="preserve">is owned by the </w:t>
      </w:r>
      <w:r>
        <w:rPr>
          <w:lang w:val="en-US"/>
        </w:rPr>
        <w:t>City</w:t>
      </w:r>
      <w:r w:rsidRPr="003E6EA0">
        <w:rPr>
          <w:lang w:val="en-US"/>
        </w:rPr>
        <w:t xml:space="preserve">. As part of the works, environmental inventories and archaeological assessments have been completed. </w:t>
      </w:r>
    </w:p>
    <w:p w:rsidR="00C1633D" w:rsidRDefault="00C1633D" w:rsidP="00C1633D">
      <w:r w:rsidRPr="00BE3878">
        <w:t xml:space="preserve">Comments regarding the effect of this work on navigation must be received in writing (by letter or email to the below). They will only be considered if they are received no later than 30 days after the publication of this notice. Although all comments conforming to the above will be considered, no individual responses will be sent. </w:t>
      </w:r>
    </w:p>
    <w:p w:rsidR="00C1633D" w:rsidRDefault="00C1633D" w:rsidP="00C1633D">
      <w:r>
        <w:t xml:space="preserve">Kerr Wood </w:t>
      </w:r>
      <w:proofErr w:type="spellStart"/>
      <w:r>
        <w:t>Leidal</w:t>
      </w:r>
      <w:proofErr w:type="spellEnd"/>
      <w:r>
        <w:t xml:space="preserve"> Associates Ltd, </w:t>
      </w:r>
    </w:p>
    <w:p w:rsidR="00C1633D" w:rsidRDefault="00C1633D" w:rsidP="00C1633D">
      <w:r>
        <w:t xml:space="preserve">200 4185A Still Creek Drive, </w:t>
      </w:r>
    </w:p>
    <w:p w:rsidR="00C1633D" w:rsidRDefault="00C1633D" w:rsidP="00C1633D">
      <w:r>
        <w:t>Burnaby, V5C 6G9</w:t>
      </w:r>
    </w:p>
    <w:p w:rsidR="00C1633D" w:rsidRDefault="00C1633D" w:rsidP="00C1633D">
      <w:r>
        <w:t>E</w:t>
      </w:r>
      <w:r w:rsidRPr="00BE3878">
        <w:t xml:space="preserve">mail:  </w:t>
      </w:r>
      <w:r>
        <w:t>ggan@kwl.ca</w:t>
      </w:r>
      <w:r w:rsidRPr="00BE3878">
        <w:t xml:space="preserve"> </w:t>
      </w:r>
    </w:p>
    <w:p w:rsidR="00C1633D" w:rsidRDefault="00C1633D" w:rsidP="00C1633D">
      <w:r w:rsidRPr="005F30F1">
        <w:t xml:space="preserve">Posted at </w:t>
      </w:r>
      <w:r w:rsidRPr="00D929CD">
        <w:t>City of Abbotsford Website this</w:t>
      </w:r>
      <w:r>
        <w:t xml:space="preserve"> 23</w:t>
      </w:r>
      <w:r w:rsidRPr="00C1633D">
        <w:rPr>
          <w:vertAlign w:val="superscript"/>
        </w:rPr>
        <w:t>rd</w:t>
      </w:r>
      <w:r>
        <w:t xml:space="preserve"> </w:t>
      </w:r>
      <w:r w:rsidRPr="00C1633D">
        <w:t>of August 2023.</w:t>
      </w:r>
    </w:p>
    <w:p w:rsidR="00C1633D" w:rsidRPr="00250ED2" w:rsidRDefault="00C1633D" w:rsidP="00C1633D">
      <w:pPr>
        <w:shd w:val="clear" w:color="auto" w:fill="FFFFFF"/>
        <w:spacing w:before="0" w:after="100" w:afterAutospacing="1"/>
        <w:rPr>
          <w:rFonts w:cs="Arial"/>
          <w:color w:val="272833"/>
          <w:lang w:eastAsia="en-CA"/>
        </w:rPr>
      </w:pPr>
    </w:p>
    <w:p w:rsidR="0008669A" w:rsidRPr="00C1633D" w:rsidRDefault="0008669A" w:rsidP="00C1633D"/>
    <w:sectPr w:rsidR="0008669A" w:rsidRPr="00C1633D" w:rsidSect="00946DF6">
      <w:headerReference w:type="default" r:id="rId8"/>
      <w:headerReference w:type="first" r:id="rId9"/>
      <w:footerReference w:type="first" r:id="rId10"/>
      <w:pgSz w:w="12240" w:h="15840" w:code="1"/>
      <w:pgMar w:top="1987" w:right="1080" w:bottom="1627" w:left="1037"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30" w:rsidRDefault="002D5030">
      <w:r>
        <w:separator/>
      </w:r>
    </w:p>
  </w:endnote>
  <w:endnote w:type="continuationSeparator" w:id="0">
    <w:p w:rsidR="002D5030" w:rsidRDefault="002D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45" w:rsidRDefault="00946DF6">
    <w:pPr>
      <w:pStyle w:val="Footer"/>
    </w:pPr>
    <w:r>
      <w:rPr>
        <w:noProof/>
      </w:rPr>
      <w:drawing>
        <wp:anchor distT="0" distB="0" distL="114300" distR="114300" simplePos="0" relativeHeight="251659264" behindDoc="1" locked="0" layoutInCell="1" allowOverlap="1">
          <wp:simplePos x="0" y="0"/>
          <wp:positionH relativeFrom="column">
            <wp:posOffset>-649605</wp:posOffset>
          </wp:positionH>
          <wp:positionV relativeFrom="paragraph">
            <wp:posOffset>-413173</wp:posOffset>
          </wp:positionV>
          <wp:extent cx="7747423" cy="10936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 footer colour.jpg"/>
                  <pic:cNvPicPr/>
                </pic:nvPicPr>
                <pic:blipFill>
                  <a:blip r:embed="rId1">
                    <a:extLst>
                      <a:ext uri="{28A0092B-C50C-407E-A947-70E740481C1C}">
                        <a14:useLocalDpi xmlns:a14="http://schemas.microsoft.com/office/drawing/2010/main" val="0"/>
                      </a:ext>
                    </a:extLst>
                  </a:blip>
                  <a:stretch>
                    <a:fillRect/>
                  </a:stretch>
                </pic:blipFill>
                <pic:spPr>
                  <a:xfrm>
                    <a:off x="0" y="0"/>
                    <a:ext cx="7747423" cy="1093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30" w:rsidRDefault="002D5030">
      <w:r>
        <w:separator/>
      </w:r>
    </w:p>
  </w:footnote>
  <w:footnote w:type="continuationSeparator" w:id="0">
    <w:p w:rsidR="002D5030" w:rsidRDefault="002D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EE" w:rsidRDefault="00AA01F7" w:rsidP="009053EE">
    <w:pPr>
      <w:pStyle w:val="Header"/>
      <w:pBdr>
        <w:bottom w:val="single" w:sz="8" w:space="1" w:color="auto"/>
      </w:pBdr>
      <w:tabs>
        <w:tab w:val="clear" w:pos="4320"/>
        <w:tab w:val="clear" w:pos="8640"/>
        <w:tab w:val="left" w:pos="855"/>
        <w:tab w:val="left" w:pos="1830"/>
        <w:tab w:val="left" w:pos="2490"/>
        <w:tab w:val="left" w:pos="4230"/>
        <w:tab w:val="center" w:pos="5040"/>
        <w:tab w:val="right" w:pos="10080"/>
      </w:tabs>
      <w:rPr>
        <w:rFonts w:cs="Arial"/>
        <w:sz w:val="22"/>
        <w:szCs w:val="22"/>
      </w:rPr>
    </w:pPr>
    <w:r>
      <w:rPr>
        <w:rFonts w:cs="Arial"/>
        <w:sz w:val="22"/>
        <w:szCs w:val="22"/>
      </w:rPr>
      <w:t xml:space="preserve">Ed </w:t>
    </w:r>
    <w:proofErr w:type="spellStart"/>
    <w:r>
      <w:rPr>
        <w:rFonts w:cs="Arial"/>
        <w:sz w:val="22"/>
        <w:szCs w:val="22"/>
      </w:rPr>
      <w:t>Regts</w:t>
    </w:r>
    <w:proofErr w:type="spellEnd"/>
    <w:r w:rsidR="009053EE">
      <w:rPr>
        <w:rFonts w:cs="Arial"/>
        <w:sz w:val="22"/>
        <w:szCs w:val="22"/>
      </w:rPr>
      <w:tab/>
    </w:r>
    <w:r w:rsidR="009053EE">
      <w:rPr>
        <w:rFonts w:cs="Arial"/>
        <w:sz w:val="22"/>
        <w:szCs w:val="22"/>
      </w:rPr>
      <w:tab/>
    </w:r>
    <w:r w:rsidR="009053EE">
      <w:rPr>
        <w:rFonts w:cs="Arial"/>
        <w:sz w:val="22"/>
        <w:szCs w:val="22"/>
      </w:rPr>
      <w:tab/>
    </w:r>
    <w:r w:rsidR="009053EE">
      <w:rPr>
        <w:rFonts w:cs="Arial"/>
        <w:sz w:val="22"/>
        <w:szCs w:val="22"/>
      </w:rPr>
      <w:tab/>
    </w:r>
    <w:r w:rsidR="009053EE">
      <w:rPr>
        <w:rStyle w:val="PageNumber"/>
        <w:rFonts w:cs="Arial"/>
        <w:sz w:val="22"/>
        <w:szCs w:val="22"/>
      </w:rPr>
      <w:fldChar w:fldCharType="begin"/>
    </w:r>
    <w:r w:rsidR="009053EE">
      <w:rPr>
        <w:rStyle w:val="PageNumber"/>
        <w:rFonts w:cs="Arial"/>
        <w:sz w:val="22"/>
        <w:szCs w:val="22"/>
      </w:rPr>
      <w:instrText xml:space="preserve"> PAGE </w:instrText>
    </w:r>
    <w:r w:rsidR="009053EE">
      <w:rPr>
        <w:rStyle w:val="PageNumber"/>
        <w:rFonts w:cs="Arial"/>
        <w:sz w:val="22"/>
        <w:szCs w:val="22"/>
      </w:rPr>
      <w:fldChar w:fldCharType="separate"/>
    </w:r>
    <w:r w:rsidR="0008669A">
      <w:rPr>
        <w:rStyle w:val="PageNumber"/>
        <w:rFonts w:cs="Arial"/>
        <w:noProof/>
        <w:sz w:val="22"/>
        <w:szCs w:val="22"/>
      </w:rPr>
      <w:t>3</w:t>
    </w:r>
    <w:r w:rsidR="009053EE">
      <w:rPr>
        <w:rStyle w:val="PageNumber"/>
        <w:rFonts w:cs="Arial"/>
        <w:sz w:val="22"/>
        <w:szCs w:val="22"/>
      </w:rPr>
      <w:fldChar w:fldCharType="end"/>
    </w:r>
    <w:r w:rsidR="009053EE">
      <w:rPr>
        <w:rStyle w:val="PageNumber"/>
        <w:rFonts w:cs="Arial"/>
        <w:sz w:val="22"/>
        <w:szCs w:val="22"/>
      </w:rPr>
      <w:tab/>
    </w:r>
    <w:r>
      <w:rPr>
        <w:rStyle w:val="PageNumber"/>
        <w:rFonts w:cs="Arial"/>
        <w:sz w:val="22"/>
        <w:szCs w:val="22"/>
      </w:rPr>
      <w:t>August 2, 2018</w:t>
    </w:r>
  </w:p>
  <w:p w:rsidR="009053EE" w:rsidRDefault="009053EE" w:rsidP="009053EE">
    <w:pPr>
      <w:pStyle w:val="Header"/>
    </w:pPr>
  </w:p>
  <w:p w:rsidR="009053EE" w:rsidRDefault="00905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EE" w:rsidRDefault="00946DF6">
    <w:pPr>
      <w:pStyle w:val="Header"/>
    </w:pPr>
    <w:r>
      <w:rPr>
        <w:noProof/>
      </w:rPr>
      <w:drawing>
        <wp:anchor distT="0" distB="0" distL="114300" distR="114300" simplePos="0" relativeHeight="251658240" behindDoc="1" locked="0" layoutInCell="1" allowOverlap="1">
          <wp:simplePos x="0" y="0"/>
          <wp:positionH relativeFrom="column">
            <wp:posOffset>-630555</wp:posOffset>
          </wp:positionH>
          <wp:positionV relativeFrom="paragraph">
            <wp:posOffset>-191982</wp:posOffset>
          </wp:positionV>
          <wp:extent cx="7731052" cy="982133"/>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LS header colour.jpg"/>
                  <pic:cNvPicPr/>
                </pic:nvPicPr>
                <pic:blipFill>
                  <a:blip r:embed="rId1">
                    <a:extLst>
                      <a:ext uri="{28A0092B-C50C-407E-A947-70E740481C1C}">
                        <a14:useLocalDpi xmlns:a14="http://schemas.microsoft.com/office/drawing/2010/main" val="0"/>
                      </a:ext>
                    </a:extLst>
                  </a:blip>
                  <a:stretch>
                    <a:fillRect/>
                  </a:stretch>
                </pic:blipFill>
                <pic:spPr>
                  <a:xfrm>
                    <a:off x="0" y="0"/>
                    <a:ext cx="7731052" cy="982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F7BC7"/>
    <w:multiLevelType w:val="multilevel"/>
    <w:tmpl w:val="C77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3D"/>
    <w:rsid w:val="0008669A"/>
    <w:rsid w:val="001F185D"/>
    <w:rsid w:val="002D5030"/>
    <w:rsid w:val="003D37CC"/>
    <w:rsid w:val="00514D0E"/>
    <w:rsid w:val="005D7593"/>
    <w:rsid w:val="00733ACF"/>
    <w:rsid w:val="007F265B"/>
    <w:rsid w:val="009053EE"/>
    <w:rsid w:val="00946DF6"/>
    <w:rsid w:val="00956870"/>
    <w:rsid w:val="00AA01F7"/>
    <w:rsid w:val="00AB581C"/>
    <w:rsid w:val="00BF1F6D"/>
    <w:rsid w:val="00C1633D"/>
    <w:rsid w:val="00CE17F1"/>
    <w:rsid w:val="00D06962"/>
    <w:rsid w:val="00D2039F"/>
    <w:rsid w:val="00DC2FAF"/>
    <w:rsid w:val="00E636C7"/>
    <w:rsid w:val="00F72924"/>
    <w:rsid w:val="00FB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E041"/>
  <w15:docId w15:val="{E6B22F1C-D322-4880-ADD0-DBBE7F4D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3D"/>
    <w:pPr>
      <w:spacing w:before="120" w:after="120"/>
    </w:pPr>
    <w:rPr>
      <w:rFonts w:ascii="Arial" w:eastAsia="Times New Roman" w:hAnsi="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BB"/>
    <w:pPr>
      <w:tabs>
        <w:tab w:val="center" w:pos="4320"/>
        <w:tab w:val="right" w:pos="8640"/>
      </w:tabs>
    </w:pPr>
  </w:style>
  <w:style w:type="character" w:customStyle="1" w:styleId="HeaderChar">
    <w:name w:val="Header Char"/>
    <w:basedOn w:val="DefaultParagraphFont"/>
    <w:link w:val="Header"/>
    <w:uiPriority w:val="99"/>
    <w:rsid w:val="00682DBB"/>
    <w:rPr>
      <w:sz w:val="24"/>
      <w:szCs w:val="24"/>
    </w:rPr>
  </w:style>
  <w:style w:type="paragraph" w:styleId="Footer">
    <w:name w:val="footer"/>
    <w:basedOn w:val="Normal"/>
    <w:link w:val="FooterChar"/>
    <w:uiPriority w:val="99"/>
    <w:unhideWhenUsed/>
    <w:rsid w:val="00682DBB"/>
    <w:pPr>
      <w:tabs>
        <w:tab w:val="center" w:pos="4320"/>
        <w:tab w:val="right" w:pos="8640"/>
      </w:tabs>
    </w:pPr>
  </w:style>
  <w:style w:type="character" w:customStyle="1" w:styleId="FooterChar">
    <w:name w:val="Footer Char"/>
    <w:basedOn w:val="DefaultParagraphFont"/>
    <w:link w:val="Footer"/>
    <w:uiPriority w:val="99"/>
    <w:rsid w:val="00682DBB"/>
    <w:rPr>
      <w:sz w:val="24"/>
      <w:szCs w:val="24"/>
    </w:rPr>
  </w:style>
  <w:style w:type="character" w:styleId="PageNumber">
    <w:name w:val="page number"/>
    <w:basedOn w:val="DefaultParagraphFont"/>
    <w:rsid w:val="00D2039F"/>
  </w:style>
  <w:style w:type="paragraph" w:styleId="BalloonText">
    <w:name w:val="Balloon Text"/>
    <w:basedOn w:val="Normal"/>
    <w:link w:val="BalloonTextChar"/>
    <w:uiPriority w:val="99"/>
    <w:semiHidden/>
    <w:unhideWhenUsed/>
    <w:rsid w:val="00FB2545"/>
    <w:rPr>
      <w:rFonts w:ascii="Tahoma" w:hAnsi="Tahoma" w:cs="Tahoma"/>
      <w:sz w:val="16"/>
      <w:szCs w:val="16"/>
    </w:rPr>
  </w:style>
  <w:style w:type="character" w:customStyle="1" w:styleId="BalloonTextChar">
    <w:name w:val="Balloon Text Char"/>
    <w:basedOn w:val="DefaultParagraphFont"/>
    <w:link w:val="BalloonText"/>
    <w:uiPriority w:val="99"/>
    <w:semiHidden/>
    <w:rsid w:val="00FB2545"/>
    <w:rPr>
      <w:rFonts w:ascii="Tahoma" w:hAnsi="Tahoma" w:cs="Tahoma"/>
      <w:sz w:val="16"/>
      <w:szCs w:val="16"/>
    </w:rPr>
  </w:style>
  <w:style w:type="paragraph" w:customStyle="1" w:styleId="Default">
    <w:name w:val="Default"/>
    <w:rsid w:val="00D0696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D06962"/>
  </w:style>
  <w:style w:type="character" w:customStyle="1" w:styleId="Hyperlink0">
    <w:name w:val="Hyperlink.0"/>
    <w:basedOn w:val="None"/>
    <w:rsid w:val="00D06962"/>
    <w:rPr>
      <w:color w:val="0432FF"/>
      <w:u w:val="single" w:color="0432FF"/>
    </w:rPr>
  </w:style>
  <w:style w:type="character" w:customStyle="1" w:styleId="Hyperlink1">
    <w:name w:val="Hyperlink.1"/>
    <w:basedOn w:val="None"/>
    <w:rsid w:val="00D06962"/>
    <w:rPr>
      <w:color w:val="0432FF"/>
      <w:u w:val="single" w:color="0432FF"/>
    </w:rPr>
  </w:style>
  <w:style w:type="paragraph" w:customStyle="1" w:styleId="NormalIndented">
    <w:name w:val="Normal Indented"/>
    <w:basedOn w:val="Normal"/>
    <w:link w:val="NormalIndentedChar"/>
    <w:qFormat/>
    <w:rsid w:val="00C1633D"/>
    <w:pPr>
      <w:ind w:left="720"/>
    </w:pPr>
  </w:style>
  <w:style w:type="character" w:customStyle="1" w:styleId="NormalIndentedChar">
    <w:name w:val="Normal Indented Char"/>
    <w:basedOn w:val="DefaultParagraphFont"/>
    <w:link w:val="NormalIndented"/>
    <w:rsid w:val="00C1633D"/>
    <w:rPr>
      <w:rFonts w:ascii="Arial" w:eastAsia="Times New Roman"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61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ps.cana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a\corptemplates$\E_LETTER%20-%20COA\LetterheadCOA%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LetterheadCOA COLOUR</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Thornley Hayne Creative Communications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Boudreau</dc:creator>
  <cp:lastModifiedBy>Tracy Boudreau</cp:lastModifiedBy>
  <cp:revision>1</cp:revision>
  <cp:lastPrinted>2012-01-27T23:18:00Z</cp:lastPrinted>
  <dcterms:created xsi:type="dcterms:W3CDTF">2023-08-23T19:56:00Z</dcterms:created>
  <dcterms:modified xsi:type="dcterms:W3CDTF">2023-08-23T19:59:00Z</dcterms:modified>
</cp:coreProperties>
</file>